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Bookman Old Style" w:hAnsi="Bookman Old Style" w:cs="Times New Roman"/>
          <w:b/>
          <w:b/>
          <w:bCs/>
          <w:i/>
          <w:i/>
          <w:iCs/>
          <w:sz w:val="28"/>
          <w:szCs w:val="28"/>
        </w:rPr>
      </w:pPr>
      <w:r>
        <w:rPr/>
        <w:drawing>
          <wp:inline distT="0" distB="0" distL="0" distR="0">
            <wp:extent cx="5667375" cy="634365"/>
            <wp:effectExtent l="0" t="0" r="0" b="0"/>
            <wp:docPr id="1" name="Obrázok 1" descr="MV SR 15 165 mm fa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MV SR 15 165 mm farb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lainText"/>
        <w:rPr>
          <w:rFonts w:ascii="Bookman Old Style" w:hAnsi="Bookman Old Style"/>
          <w:b/>
          <w:b/>
          <w:bCs/>
          <w:i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eorgia" w:hAnsi="Georgia"/>
          <w:b/>
          <w:b/>
          <w:bCs/>
        </w:rPr>
      </w:pPr>
      <w:r>
        <w:rPr>
          <w:rFonts w:ascii="Bookman Old Style" w:hAnsi="Bookman Old Style"/>
          <w:b/>
        </w:rPr>
        <w:t>Pre</w:t>
      </w:r>
      <w:r>
        <w:rPr>
          <w:rFonts w:ascii="Bookman Old Style" w:hAnsi="Bookman Old Style"/>
        </w:rPr>
        <w:t>:</w:t>
        <w:tab/>
      </w:r>
      <w:r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Georgia" w:hAnsi="Georgia"/>
          <w:b/>
          <w:bCs/>
        </w:rPr>
        <w:t>Médiá</w:t>
      </w:r>
    </w:p>
    <w:p>
      <w:pPr>
        <w:pStyle w:val="Normal"/>
        <w:spacing w:lineRule="auto" w:line="240" w:before="0" w:after="0"/>
        <w:rPr>
          <w:rFonts w:ascii="Tahoma" w:hAnsi="Tahoma" w:cs="Tahoma"/>
          <w:color w:val="000000"/>
          <w:sz w:val="20"/>
          <w:szCs w:val="20"/>
        </w:rPr>
      </w:pPr>
      <w:r>
        <w:rPr>
          <w:rFonts w:cs="Times New Roman" w:ascii="Bookman Old Style" w:hAnsi="Bookman Old Style"/>
          <w:b/>
          <w:sz w:val="24"/>
          <w:szCs w:val="24"/>
        </w:rPr>
        <w:t>Od</w:t>
      </w:r>
      <w:r>
        <w:rPr>
          <w:rFonts w:cs="Times New Roman" w:ascii="Bookman Old Style" w:hAnsi="Bookman Old Style"/>
          <w:sz w:val="24"/>
          <w:szCs w:val="24"/>
        </w:rPr>
        <w:t>:</w:t>
        <w:tab/>
        <w:tab/>
        <w:t xml:space="preserve">          Tlačový</w:t>
      </w:r>
      <w:r>
        <w:rPr>
          <w:rFonts w:cs="Times New Roman" w:ascii="Bookman Old Style" w:hAnsi="Bookman Old Style"/>
          <w:bCs/>
          <w:sz w:val="24"/>
          <w:szCs w:val="24"/>
        </w:rPr>
        <w:t xml:space="preserve"> odbor  Kancelárie ministra  vnútra SR</w:t>
      </w:r>
    </w:p>
    <w:p>
      <w:pPr>
        <w:pStyle w:val="Heading9"/>
        <w:rPr>
          <w:rFonts w:ascii="Bookman Old Style" w:hAnsi="Bookman Old Style" w:cs="Times New Roman"/>
        </w:rPr>
      </w:pPr>
      <w:r>
        <w:rPr>
          <w:rFonts w:cs="Times New Roman" w:ascii="Bookman Old Style" w:hAnsi="Bookman Old Style"/>
          <w:b/>
        </w:rPr>
        <w:t>Dátum</w:t>
      </w:r>
      <w:r>
        <w:rPr>
          <w:rFonts w:cs="Times New Roman" w:ascii="Bookman Old Style" w:hAnsi="Bookman Old Style"/>
        </w:rPr>
        <w:t>:</w:t>
        <w:tab/>
        <w:t xml:space="preserve">          3. júl 2022</w:t>
      </w:r>
    </w:p>
    <w:p>
      <w:pPr>
        <w:pStyle w:val="Normal"/>
        <w:spacing w:before="0" w:after="0"/>
        <w:jc w:val="both"/>
        <w:rPr>
          <w:rFonts w:ascii="Bookman Old Style" w:hAnsi="Bookman Old Style" w:cs="Times New Roman"/>
          <w:i/>
          <w:i/>
          <w:sz w:val="24"/>
          <w:szCs w:val="24"/>
        </w:rPr>
      </w:pPr>
      <w:r>
        <w:rPr>
          <w:rFonts w:cs="Times New Roman" w:ascii="Bookman Old Style" w:hAnsi="Bookman Old Style"/>
          <w:b/>
          <w:sz w:val="24"/>
          <w:szCs w:val="24"/>
        </w:rPr>
        <w:t>Počet strán:</w:t>
        <w:tab/>
      </w:r>
      <w:r>
        <w:rPr>
          <w:rFonts w:cs="Times New Roman" w:ascii="Bookman Old Style" w:hAnsi="Bookman Old Style"/>
          <w:i/>
          <w:sz w:val="24"/>
          <w:szCs w:val="24"/>
        </w:rPr>
        <w:t xml:space="preserve">  3</w:t>
      </w:r>
    </w:p>
    <w:p>
      <w:pPr>
        <w:pStyle w:val="Normal"/>
        <w:spacing w:before="0" w:after="0"/>
        <w:rPr>
          <w:rFonts w:ascii="Bookman Old Style" w:hAnsi="Bookman Old Style" w:cs="Times New Roman"/>
          <w:sz w:val="24"/>
          <w:szCs w:val="24"/>
        </w:rPr>
      </w:pPr>
      <w:r>
        <w:rPr>
          <w:rFonts w:cs="Times New Roman" w:ascii="Bookman Old Style" w:hAnsi="Bookman Old Style"/>
          <w:sz w:val="24"/>
          <w:szCs w:val="24"/>
        </w:rPr>
        <w:t>Vec:</w:t>
        <w:tab/>
        <w:tab/>
        <w:t xml:space="preserve">          Tlačová správa - </w:t>
      </w:r>
      <w:r>
        <w:rPr>
          <w:rFonts w:cs="Times New Roman" w:ascii="Bookman Old Style" w:hAnsi="Bookman Old Style"/>
          <w:i/>
          <w:sz w:val="24"/>
          <w:szCs w:val="24"/>
        </w:rPr>
        <w:t>Letná sezóna na horách z pohľadu HZS</w:t>
      </w:r>
    </w:p>
    <w:p>
      <w:pPr>
        <w:pStyle w:val="Normal"/>
        <w:pBdr>
          <w:bottom w:val="single" w:sz="12" w:space="1" w:color="000000"/>
        </w:pBdr>
        <w:spacing w:before="0" w:after="0"/>
        <w:jc w:val="both"/>
        <w:rPr>
          <w:rFonts w:ascii="Bookman Old Style" w:hAnsi="Bookman Old Style" w:cs="Times New Roman"/>
          <w:i/>
          <w:i/>
          <w:sz w:val="24"/>
          <w:szCs w:val="24"/>
        </w:rPr>
      </w:pPr>
      <w:r>
        <w:rPr>
          <w:rFonts w:cs="Times New Roman" w:ascii="Book Antiqua" w:hAnsi="Book Antiqua"/>
          <w:sz w:val="24"/>
          <w:szCs w:val="24"/>
        </w:rPr>
        <w:t xml:space="preserve">                 </w:t>
      </w:r>
    </w:p>
    <w:p>
      <w:pPr>
        <w:pStyle w:val="Normal"/>
        <w:spacing w:before="0" w:after="0"/>
        <w:jc w:val="center"/>
        <w:rPr>
          <w:rFonts w:ascii="Book Antiqua" w:hAnsi="Book Antiqua"/>
          <w:b/>
          <w:b/>
          <w:color w:val="7030A0"/>
          <w:sz w:val="32"/>
          <w:szCs w:val="32"/>
        </w:rPr>
      </w:pPr>
      <w:r>
        <w:rPr>
          <w:rFonts w:ascii="Book Antiqua" w:hAnsi="Book Antiqua"/>
          <w:b/>
          <w:color w:val="7030A0"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Book Antiqua" w:hAnsi="Book Antiqua"/>
          <w:b/>
          <w:b/>
          <w:color w:val="7030A0"/>
          <w:sz w:val="28"/>
          <w:szCs w:val="28"/>
        </w:rPr>
      </w:pPr>
      <w:r>
        <w:rPr>
          <w:rFonts w:ascii="Book Antiqua" w:hAnsi="Book Antiqua"/>
          <w:b/>
          <w:color w:val="7030A0"/>
          <w:sz w:val="28"/>
          <w:szCs w:val="28"/>
        </w:rPr>
        <w:t>Turistov v slovenských horách pribúda</w:t>
      </w:r>
    </w:p>
    <w:p>
      <w:pPr>
        <w:pStyle w:val="Normal"/>
        <w:spacing w:before="0" w:after="0"/>
        <w:jc w:val="center"/>
        <w:rPr>
          <w:rFonts w:ascii="Book Antiqua" w:hAnsi="Book Antiqua"/>
          <w:b/>
          <w:b/>
          <w:color w:val="7030A0"/>
          <w:sz w:val="28"/>
          <w:szCs w:val="28"/>
        </w:rPr>
      </w:pPr>
      <w:r>
        <w:rPr>
          <w:rFonts w:ascii="Book Antiqua" w:hAnsi="Book Antiqua"/>
          <w:b/>
          <w:color w:val="7030A0"/>
          <w:sz w:val="28"/>
          <w:szCs w:val="28"/>
        </w:rPr>
        <w:t>Horskí záchranári pracujú nep</w:t>
      </w:r>
      <w:bookmarkStart w:id="0" w:name="_GoBack"/>
      <w:bookmarkEnd w:id="0"/>
      <w:r>
        <w:rPr>
          <w:rFonts w:ascii="Book Antiqua" w:hAnsi="Book Antiqua"/>
          <w:b/>
          <w:color w:val="7030A0"/>
          <w:sz w:val="28"/>
          <w:szCs w:val="28"/>
        </w:rPr>
        <w:t>retržite</w:t>
      </w:r>
    </w:p>
    <w:p>
      <w:pPr>
        <w:pStyle w:val="Normal"/>
        <w:spacing w:before="0" w:after="0"/>
        <w:jc w:val="center"/>
        <w:rPr>
          <w:rFonts w:ascii="Book Antiqua" w:hAnsi="Book Antiqua"/>
          <w:b/>
          <w:b/>
          <w:color w:val="7030A0"/>
          <w:sz w:val="28"/>
          <w:szCs w:val="28"/>
        </w:rPr>
      </w:pPr>
      <w:r>
        <w:rPr>
          <w:rFonts w:ascii="Book Antiqua" w:hAnsi="Book Antiqua"/>
          <w:b/>
          <w:color w:val="7030A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Book Antiqua" w:hAnsi="Book Antiqua" w:cs="Calibri"/>
          <w:color w:val="333333"/>
          <w:sz w:val="24"/>
          <w:szCs w:val="24"/>
          <w:shd w:fill="FFFFFF" w:val="clear"/>
        </w:rPr>
      </w:pPr>
      <w:r>
        <w:rPr>
          <w:rFonts w:ascii="Book Antiqua" w:hAnsi="Book Antiqua"/>
          <w:b/>
          <w:sz w:val="24"/>
          <w:szCs w:val="24"/>
        </w:rPr>
        <w:t xml:space="preserve">Horská záchranná služba zaznamenáva oproti minulému roku (2021) v slovenských horách nárast turistov. Letná sezóna je v plnom prúde a tými horských záchranárov absolvujú denne niekoľko zásahov a záchranných akcií. Najčastejšími úrazmi v mesiacoch máj, jún, júl tohto roku sú </w:t>
      </w:r>
      <w:r>
        <w:rPr>
          <w:rFonts w:cs="Calibri" w:ascii="Book Antiqua" w:hAnsi="Book Antiqua"/>
          <w:color w:val="333333"/>
          <w:sz w:val="24"/>
          <w:szCs w:val="24"/>
          <w:shd w:fill="FFFFFF" w:val="clear"/>
        </w:rPr>
        <w:t>úrazy dolných končatín, najmä v oblasti členka a kolien a tiež úrazy horných končatín, ktoré vznikajú najmä nesprávnym dostúpením, pošmyknutím a následným pádom. Dôvodov vzniku úrazov je niekoľko: môže ísť o mokrý terén, nevhodnú obuv, zlý kondičný stav či nepozornosť pri presune na turistických chodníkoch.</w:t>
      </w:r>
    </w:p>
    <w:p>
      <w:pPr>
        <w:pStyle w:val="Normal"/>
        <w:spacing w:lineRule="auto" w:line="240" w:before="0" w:after="0"/>
        <w:jc w:val="both"/>
        <w:rPr>
          <w:rFonts w:ascii="Book Antiqua" w:hAnsi="Book Antiqua" w:cs="Calibri"/>
          <w:color w:val="333333"/>
          <w:sz w:val="24"/>
          <w:szCs w:val="24"/>
          <w:shd w:fill="FFFFFF" w:val="clear"/>
        </w:rPr>
      </w:pPr>
      <w:r>
        <w:rPr>
          <w:rFonts w:cs="Calibri" w:ascii="Book Antiqua" w:hAnsi="Book Antiqua"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Book Antiqua" w:hAnsi="Book Antiqua" w:cs="Calibri"/>
          <w:b/>
          <w:b/>
          <w:color w:val="7030A0"/>
          <w:sz w:val="24"/>
          <w:szCs w:val="24"/>
          <w:shd w:fill="FFFFFF" w:val="clear"/>
        </w:rPr>
      </w:pPr>
      <w:r>
        <w:rPr>
          <w:rFonts w:cs="Calibri" w:ascii="Book Antiqua" w:hAnsi="Book Antiqua"/>
          <w:b/>
          <w:color w:val="7030A0"/>
          <w:sz w:val="24"/>
          <w:szCs w:val="24"/>
          <w:shd w:fill="FFFFFF" w:val="clear"/>
        </w:rPr>
        <w:t>Náročné zásahy HZS počas letných mesiacov – máj, jún, júl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cs="Calibri"/>
          <w:b/>
          <w:b/>
          <w:color w:val="7030A0"/>
          <w:sz w:val="24"/>
          <w:szCs w:val="24"/>
          <w:shd w:fill="FFFFFF" w:val="clear"/>
        </w:rPr>
      </w:pPr>
      <w:r>
        <w:rPr>
          <w:rFonts w:cs="Calibri" w:ascii="Book Antiqua" w:hAnsi="Book Antiqua"/>
          <w:b/>
          <w:color w:val="7030A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Book Antiqua" w:hAnsi="Book Antiqua"/>
          <w:b/>
          <w:b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„</w:t>
      </w:r>
      <w:r>
        <w:rPr>
          <w:rFonts w:ascii="Book Antiqua" w:hAnsi="Book Antiqua"/>
          <w:b/>
          <w:i/>
          <w:sz w:val="24"/>
          <w:szCs w:val="24"/>
        </w:rPr>
        <w:t xml:space="preserve">Po obmedzeniach v súvislosti s pandémiou COVID-19 je cítiť, že do slovenských hôr sa vracajú aj zahraniční návštevníci. Horskí záchranári sú v pohotovosti. </w:t>
      </w:r>
      <w:r>
        <w:rPr>
          <w:rFonts w:cs="Calibri" w:ascii="Book Antiqua" w:hAnsi="Book Antiqua"/>
          <w:b/>
          <w:i/>
          <w:color w:val="333333"/>
          <w:sz w:val="24"/>
          <w:szCs w:val="24"/>
        </w:rPr>
        <w:t>K jedným z najnáročnejších zásahov patria zásahy vykonávané v nočných hodinách v exponovanom horolezeckom teréne,“</w:t>
      </w:r>
      <w:r>
        <w:rPr>
          <w:rFonts w:cs="Calibri" w:ascii="Book Antiqua" w:hAnsi="Book Antiqua"/>
          <w:b/>
          <w:color w:val="333333"/>
          <w:sz w:val="24"/>
          <w:szCs w:val="24"/>
        </w:rPr>
        <w:t xml:space="preserve"> </w:t>
      </w:r>
      <w:r>
        <w:rPr>
          <w:rFonts w:cs="Calibri" w:ascii="Book Antiqua" w:hAnsi="Book Antiqua"/>
          <w:color w:val="333333"/>
          <w:sz w:val="24"/>
          <w:szCs w:val="24"/>
        </w:rPr>
        <w:t xml:space="preserve">uviedol </w:t>
      </w:r>
      <w:r>
        <w:rPr>
          <w:rFonts w:cs="Calibri" w:ascii="Book Antiqua" w:hAnsi="Book Antiqua"/>
          <w:b/>
          <w:color w:val="333333"/>
          <w:sz w:val="24"/>
          <w:szCs w:val="24"/>
        </w:rPr>
        <w:t xml:space="preserve">minister vnútra SR Roman Mikulec. </w:t>
      </w:r>
      <w:r>
        <w:rPr>
          <w:rFonts w:cs="Calibri" w:ascii="Book Antiqua" w:hAnsi="Book Antiqua"/>
          <w:color w:val="333333"/>
          <w:sz w:val="24"/>
          <w:szCs w:val="24"/>
        </w:rPr>
        <w:t>O takýto išlo dňa 16. 6. 2022, kedy v juhozápadnej stene Jastrabej veže uviazli po zaseknutí lana dve poľské horolezkyne. Zásah a postup záchranárov HZS komplikovalo nepriaznivé búrkové počasie a tma, kedy v takýchto podmienkach prichádza k rýchlemu podchladeniu postihnutých. Našťastie, v tomto prípade sa horolezkyne počas nočnej akcie, ktorá trvala až do skorých ranných hodín, podarilo dostať do bezpečia. O tri dni neskôr sa opäť opakoval scenár, kedy HZS so žiadosťou o pomoc kontaktovali iné dve poľské horolezkyne, s rovnakým problémom zaseknutého lana v postupovej ceste. Tentokrát záchranná akcia prebehla na Javorovom štíte vo Vysokých Tatrách. Horolezkyne mali šťastie, že aj napriek tomu, že sa v teréne nachádzali v neskorých popoludňajších hodinách, bolo ešte možné do zotmenia nasadiť leteckú techniku, a tak urýchliť celý proces záchrany.</w:t>
      </w:r>
    </w:p>
    <w:p>
      <w:pPr>
        <w:pStyle w:val="Normal"/>
        <w:spacing w:lineRule="auto" w:line="240" w:before="0" w:after="0"/>
        <w:jc w:val="both"/>
        <w:rPr>
          <w:rFonts w:ascii="Book Antiqua" w:hAnsi="Book Antiqua"/>
          <w:b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 Antiqua" w:hAnsi="Book Antiqua" w:cs="Calibri"/>
          <w:b/>
          <w:b/>
          <w:color w:val="333333"/>
          <w:sz w:val="24"/>
          <w:szCs w:val="24"/>
        </w:rPr>
      </w:pPr>
      <w:r>
        <w:rPr>
          <w:rFonts w:cs="Calibri" w:ascii="Book Antiqua" w:hAnsi="Book Antiqua"/>
          <w:color w:val="333333"/>
          <w:sz w:val="24"/>
          <w:szCs w:val="24"/>
        </w:rPr>
        <w:t xml:space="preserve">Náročný deň zažili horskí záchranári koncom júna (25. 6.) vo Vysokých Tatrách, kedy prebehli súbežne 4 záchranné akcie. V Kolovom sedle pod Jahňacím štítom uviazli v ťažko dostupnom teréne dvaja slovenskí turisti; v tom čase zároveň bola prijatá tiesňová výzva od 2 horolezcov z Ostrej vežičky, ktorí po páde do Furkotskej doliny utrpeli úrazy dolných končatín. V časovom horizonte niekoľkých minút utrpel úraz hornej končatiny, spôsobený padajúcimi skalami na Veľkej Svišťovke  poľský turista. A súbežne bol vykonaný zásah na turistickom chodníku vo Veľkej Studenej doline, kde potrebovala pomoc turistka s úrazom členka. Tento deň bolo možné vykonanie zásahov v súčinnosti s posádkami Vrtuľníkovej záchrannej zdravotnej služby (VZZS), čím sa výrazne skrátila doba čakania na príchod záchranárov a transport pacientov na urgentné ošetrenie. V spomínaných prípadoch mali turisti šťastie, no </w:t>
      </w:r>
      <w:r>
        <w:rPr>
          <w:rFonts w:cs="Calibri" w:ascii="Book Antiqua" w:hAnsi="Book Antiqua"/>
          <w:b/>
          <w:color w:val="333333"/>
          <w:sz w:val="24"/>
          <w:szCs w:val="24"/>
        </w:rPr>
        <w:t xml:space="preserve">podľa HZS k najvážnejším nehodám na horách patria samozrejme tie smrteľné. </w:t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>
          <w:rFonts w:ascii="Book Antiqua" w:hAnsi="Book Antiqua" w:cs="Calibri"/>
          <w:color w:val="333333"/>
        </w:rPr>
      </w:pPr>
      <w:r>
        <w:rPr>
          <w:rFonts w:cs="Calibri" w:ascii="Book Antiqua" w:hAnsi="Book Antiqua"/>
          <w:color w:val="333333"/>
        </w:rPr>
      </w:r>
    </w:p>
    <w:p>
      <w:pPr>
        <w:pStyle w:val="V1v1msolistparagraph"/>
        <w:shd w:val="clear" w:color="auto" w:fill="FFFFFF"/>
        <w:spacing w:beforeAutospacing="0" w:before="0" w:afterAutospacing="0" w:after="0"/>
        <w:jc w:val="center"/>
        <w:rPr>
          <w:rFonts w:ascii="Book Antiqua" w:hAnsi="Book Antiqua" w:cs="Calibri"/>
          <w:b/>
          <w:b/>
          <w:color w:val="7030A0"/>
        </w:rPr>
      </w:pPr>
      <w:r>
        <w:rPr>
          <w:rFonts w:cs="Calibri" w:ascii="Book Antiqua" w:hAnsi="Book Antiqua"/>
          <w:b/>
          <w:color w:val="7030A0"/>
        </w:rPr>
        <w:t>Rodičia s malými deťmi by mali vyberať nenáročné túry</w:t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>
          <w:rFonts w:ascii="Book Antiqua" w:hAnsi="Book Antiqua" w:cs="Calibri"/>
          <w:color w:val="333333"/>
        </w:rPr>
      </w:pPr>
      <w:r>
        <w:rPr>
          <w:rFonts w:cs="Calibri" w:ascii="Book Antiqua" w:hAnsi="Book Antiqua"/>
          <w:color w:val="333333"/>
        </w:rPr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>
          <w:rFonts w:ascii="Book Antiqua" w:hAnsi="Book Antiqua" w:cs="Calibri"/>
          <w:b/>
          <w:b/>
          <w:color w:val="333333"/>
        </w:rPr>
      </w:pPr>
      <w:r>
        <w:rPr>
          <w:rFonts w:cs="Calibri" w:ascii="Book Antiqua" w:hAnsi="Book Antiqua"/>
          <w:color w:val="333333"/>
        </w:rPr>
        <w:t xml:space="preserve">HZS tiež upozorňuje na situácie, do ktorých by sa turisti ani nemali dostávať, ale napriek tomu sa toto leto opakujú. Počas júlových búrok, ktoré bývajú v horskom prostredí zvlášť nebezpečné, uviazlo 8 turistov, vrátane detí vo veku 6 – 12 rokov na vrchu rokliny Suchá Belá. V ten istý deň zasahovali záchranári aj v oblasti Misových vodopádov, kde pomáhali iba 3-ročnému českému chlapcovi a  jeho rodičom. Na konci júla opäť pomáhali skupine slovenských turistov, ktorí po tme bez svetla schádzali z Kláštoriska s deťmi vo veku 3-9 rokov. </w:t>
      </w:r>
      <w:r>
        <w:rPr>
          <w:rFonts w:cs="Calibri" w:ascii="Book Antiqua" w:hAnsi="Book Antiqua"/>
          <w:b/>
          <w:i/>
          <w:color w:val="333333"/>
        </w:rPr>
        <w:t>„Rokliny Slovenského raja sú náročné na prechod aj v čase, kedy je terén schodný, skala a technické zariadenia ako rebríky, stúpačky  nie sú mokré a klzké. Rodičia s takto malými deťmi by mali zvážiť prechod cez rokliny a vybrať si menej náročnú trasu tak technicky, ako aj kondične,“</w:t>
      </w:r>
      <w:r>
        <w:rPr>
          <w:rFonts w:cs="Calibri" w:ascii="Book Antiqua" w:hAnsi="Book Antiqua"/>
          <w:color w:val="333333"/>
        </w:rPr>
        <w:t xml:space="preserve"> vysvetlil </w:t>
      </w:r>
      <w:r>
        <w:rPr>
          <w:rFonts w:cs="Calibri" w:ascii="Book Antiqua" w:hAnsi="Book Antiqua"/>
          <w:b/>
          <w:color w:val="333333"/>
        </w:rPr>
        <w:t>Marek Biskupič, riaditeľ Horskej záchrannej služby</w:t>
      </w:r>
      <w:r>
        <w:rPr>
          <w:rFonts w:cs="Calibri" w:ascii="Book Antiqua" w:hAnsi="Book Antiqua"/>
          <w:color w:val="333333"/>
        </w:rPr>
        <w:t>. HZS tiež určite neodporúča začínať akúkoľvek túru okolo obeda alebo popoludní.</w:t>
      </w:r>
    </w:p>
    <w:p>
      <w:pPr>
        <w:pStyle w:val="V1v1msolistparagraph"/>
        <w:shd w:val="clear" w:color="auto" w:fill="FFFFFF"/>
        <w:spacing w:beforeAutospacing="0" w:before="0" w:afterAutospacing="0" w:after="0"/>
        <w:ind w:left="720" w:hanging="0"/>
        <w:jc w:val="both"/>
        <w:rPr>
          <w:rFonts w:ascii="Book Antiqua" w:hAnsi="Book Antiqua" w:cs="Calibri"/>
          <w:color w:val="333333"/>
        </w:rPr>
      </w:pPr>
      <w:r>
        <w:rPr>
          <w:rFonts w:cs="Calibri" w:ascii="Book Antiqua" w:hAnsi="Book Antiqua"/>
          <w:color w:val="333333"/>
        </w:rPr>
      </w:r>
    </w:p>
    <w:p>
      <w:pPr>
        <w:pStyle w:val="V1v1msolistparagraph"/>
        <w:shd w:val="clear" w:color="auto" w:fill="FFFFFF"/>
        <w:spacing w:beforeAutospacing="0" w:before="0" w:afterAutospacing="0" w:after="0"/>
        <w:jc w:val="center"/>
        <w:rPr>
          <w:rFonts w:ascii="Book Antiqua" w:hAnsi="Book Antiqua" w:cs="Calibri"/>
          <w:b/>
          <w:b/>
          <w:color w:val="7030A0"/>
        </w:rPr>
      </w:pPr>
      <w:r>
        <w:rPr>
          <w:rFonts w:cs="Calibri" w:ascii="Book Antiqua" w:hAnsi="Book Antiqua"/>
          <w:b/>
          <w:color w:val="7030A0"/>
        </w:rPr>
        <w:t>Záchranu domácich miláčikov HZS nevykonáva</w:t>
      </w:r>
    </w:p>
    <w:p>
      <w:pPr>
        <w:pStyle w:val="V1v1msolistparagraph"/>
        <w:shd w:val="clear" w:color="auto" w:fill="FFFFFF"/>
        <w:spacing w:beforeAutospacing="0" w:before="0" w:afterAutospacing="0" w:after="0"/>
        <w:jc w:val="center"/>
        <w:rPr>
          <w:rFonts w:ascii="Book Antiqua" w:hAnsi="Book Antiqua" w:cs="Calibri"/>
          <w:b/>
          <w:b/>
          <w:color w:val="7030A0"/>
        </w:rPr>
      </w:pPr>
      <w:r>
        <w:rPr>
          <w:rFonts w:cs="Calibri" w:ascii="Book Antiqua" w:hAnsi="Book Antiqua"/>
          <w:b/>
          <w:color w:val="7030A0"/>
        </w:rPr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>
          <w:rFonts w:ascii="Book Antiqua" w:hAnsi="Book Antiqua" w:cs="Calibri"/>
          <w:b/>
          <w:b/>
          <w:color w:val="333333"/>
        </w:rPr>
      </w:pPr>
      <w:r>
        <w:rPr>
          <w:rFonts w:cs="Calibri" w:ascii="Book Antiqua" w:hAnsi="Book Antiqua"/>
          <w:b/>
        </w:rPr>
        <w:t>O</w:t>
      </w:r>
      <w:r>
        <w:rPr>
          <w:rFonts w:cs="Calibri" w:ascii="Book Antiqua" w:hAnsi="Book Antiqua"/>
        </w:rPr>
        <w:t xml:space="preserve">perátori HZS sa pomerne často stretávajú aj s volajúcimi, ktorí žiadajú o záchranu domácich miláčikov po </w:t>
      </w:r>
      <w:r>
        <w:rPr>
          <w:rFonts w:cs="Calibri" w:ascii="Book Antiqua" w:hAnsi="Book Antiqua"/>
          <w:color w:val="333333"/>
        </w:rPr>
        <w:t xml:space="preserve">uviaznutí na rebríkoch alebo uštipnutí hadmi. </w:t>
      </w:r>
      <w:r>
        <w:rPr>
          <w:rFonts w:cs="Calibri" w:ascii="Book Antiqua" w:hAnsi="Book Antiqua"/>
          <w:b/>
          <w:color w:val="333333"/>
        </w:rPr>
        <w:t>HZS však upozorňuje, že horskí záchranári sú primárne zdravotníckymi záchranármi a takéto zásahy nevykonávajú.</w:t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>
          <w:rFonts w:ascii="Book Antiqua" w:hAnsi="Book Antiqua" w:cs="Calibri"/>
          <w:b/>
          <w:b/>
          <w:color w:val="333333"/>
        </w:rPr>
      </w:pPr>
      <w:r>
        <w:rPr>
          <w:rFonts w:cs="Calibri" w:ascii="Book Antiqua" w:hAnsi="Book Antiqua"/>
          <w:b/>
          <w:color w:val="333333"/>
        </w:rPr>
      </w:r>
    </w:p>
    <w:p>
      <w:pPr>
        <w:pStyle w:val="V1v1msolistparagraph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7030A0"/>
        </w:rPr>
      </w:pPr>
      <w:r>
        <w:rPr>
          <w:b/>
          <w:bCs/>
          <w:color w:val="7030A0"/>
        </w:rPr>
        <w:t>Časté chyby turistov a odporúčania HZS</w:t>
      </w:r>
    </w:p>
    <w:p>
      <w:pPr>
        <w:pStyle w:val="V1v1msolistparagraph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7030A0"/>
        </w:rPr>
      </w:pPr>
      <w:r>
        <w:rPr>
          <w:b/>
          <w:bCs/>
          <w:color w:val="7030A0"/>
        </w:rPr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>
          <w:rFonts w:ascii="Book Antiqua" w:hAnsi="Book Antiqua"/>
        </w:rPr>
      </w:pPr>
      <w:r>
        <w:rPr/>
        <w:tab/>
      </w:r>
      <w:r>
        <w:rPr>
          <w:rFonts w:ascii="Book Antiqua" w:hAnsi="Book Antiqua"/>
        </w:rPr>
        <w:t xml:space="preserve">Stále platí, že </w:t>
      </w:r>
      <w:r>
        <w:rPr>
          <w:rFonts w:ascii="Book Antiqua" w:hAnsi="Book Antiqua"/>
          <w:b/>
        </w:rPr>
        <w:t>do hôr treba byť adekvátne vystrojený a kondične dobre pripravený</w:t>
      </w:r>
      <w:r>
        <w:rPr>
          <w:rFonts w:ascii="Book Antiqua" w:hAnsi="Book Antiqua"/>
        </w:rPr>
        <w:t xml:space="preserve">. Ešte stále sa opakujú tie isté vážne pochybenia ako - individuálny  pohyb v horách, nedostatočné informovanie príbuzných o pohybe, ubytovaní a plánovaných túrach, ktoré si vyžiadali aj za posledné mesiace opakovane najvyššiu cenu. </w:t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/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Časté chyby vznikajú stále aj počas plánovania a nástupu na túru</w:t>
      </w:r>
      <w:r>
        <w:rPr>
          <w:rFonts w:ascii="Book Antiqua" w:hAnsi="Book Antiqua"/>
        </w:rPr>
        <w:t>. Veľké záchranné akcie horolezcov a turistov sa pravidelne rozbiehajú v podvečerných alebo nočných hodinách. Pritom by mali byť plánované s dostatočnou časovou rezervou a ohľadom na počasie, aby aj</w:t>
      </w:r>
      <w:r>
        <w:rPr/>
        <w:t xml:space="preserve"> v prípade problému nevznikala časová tieseň a návštevníci hôr sa mohli bezpečne vrátiť do zotmenia. </w:t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/>
      </w:pPr>
      <w:r>
        <w:rPr/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>
          <w:rFonts w:ascii="Book Antiqua" w:hAnsi="Book Antiqua"/>
        </w:rPr>
      </w:pPr>
      <w:r>
        <w:rPr/>
        <w:tab/>
      </w:r>
      <w:r>
        <w:rPr>
          <w:rFonts w:ascii="Book Antiqua" w:hAnsi="Book Antiqua"/>
          <w:b/>
        </w:rPr>
        <w:t>Stále sa stretávame s nedostatočným vybavením v takto vzniknutých situáciách</w:t>
      </w:r>
      <w:r>
        <w:rPr>
          <w:rFonts w:ascii="Book Antiqua" w:hAnsi="Book Antiqua"/>
        </w:rPr>
        <w:t>. Ak je človek nútený čakať na jednom mieste do príchodu záchranárov (prípadne aj prečkať noc v stene) a nemá dostatočné vybavenie pre núdzové bivakovanie, dochádza k rýchlemu podchladeniu organizmu. Ak je takýto človek navyše zranený, čas na jeho záchranu sa skracuje, čo môže mať fatálne následky. Treba mať na pamäti, že s príchodom noci, teplota v horskom prostredí rýchlo klesá a rozdiel medzi nočnou a dennou teplotou môže byť markantný, niekedy aj viac ako 20 stupňov.</w:t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>
          <w:rFonts w:ascii="Book Antiqua" w:hAnsi="Book Antiqua"/>
          <w:b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Pre bežných turistov platia stále rovnaké zásady – mať dobrú obuv a vybavenie, dostatok tekutín, zohľadniť svoj zdravotný stav a vek detí pri výbere túr. Pri úrazoch, či navigácií v teréne pomôže Aplikácia HZS a poistenie pre zásah HZS, deti do 18 rokov poistenie pre takýto zásah nemusia mať uzavreté. V neposlednom rade mať dobre nabitý mobilný telefón.</w:t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V1v1msolistparagraph"/>
        <w:shd w:val="clear" w:color="auto" w:fill="FFFFFF"/>
        <w:spacing w:beforeAutospacing="0" w:before="0" w:afterAutospacing="0" w:after="0"/>
        <w:jc w:val="both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 xml:space="preserve">V prípade nejasností o pohybe v národnom parku, či uzáverách turistických chodníkov, je vhodné obrátiť sa </w:t>
      </w:r>
      <w:r>
        <w:rPr>
          <w:rFonts w:ascii="Book Antiqua" w:hAnsi="Book Antiqua"/>
          <w:b/>
          <w:u w:val="single"/>
        </w:rPr>
        <w:t>nie</w:t>
      </w:r>
      <w:r>
        <w:rPr>
          <w:rFonts w:ascii="Book Antiqua" w:hAnsi="Book Antiqua"/>
          <w:b/>
        </w:rPr>
        <w:t xml:space="preserve"> na Horskú záchrannú službu</w:t>
      </w:r>
      <w:r>
        <w:rPr>
          <w:rFonts w:ascii="Book Antiqua" w:hAnsi="Book Antiqua"/>
        </w:rPr>
        <w:t>, ale priamo na Správu toho ktorého národného parku, ktorá je zodpovedná za príslušnú prírodnú oblasť, za stav turistických chodníkov a ich priechodnosť. Pohyb v TANAP-e  definuje Návštevný poriadok TANAP-u : (</w:t>
      </w:r>
      <w:r>
        <w:rPr>
          <w:rStyle w:val="InternetLink"/>
          <w:rFonts w:ascii="Book Antiqua" w:hAnsi="Book Antiqua"/>
        </w:rPr>
        <w:t>https://tanap.sopsr.sk/navstev</w:t>
      </w:r>
      <w:r>
        <w:rPr>
          <w:rStyle w:val="InternetLink"/>
          <w:rFonts w:ascii="Book Antiqua" w:hAnsi="Book Antiqua"/>
        </w:rPr>
        <w:t xml:space="preserve">nici/ </w:t>
      </w:r>
      <w:r>
        <w:rPr>
          <w:rFonts w:ascii="Book Antiqua" w:hAnsi="Book Antiqua"/>
        </w:rPr>
        <w:t>)</w:t>
      </w:r>
    </w:p>
    <w:p>
      <w:pPr>
        <w:pStyle w:val="ListParagraph"/>
        <w:spacing w:lineRule="auto" w:line="2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ListParagraph"/>
        <w:spacing w:lineRule="auto" w:line="240"/>
        <w:jc w:val="center"/>
        <w:rPr>
          <w:rFonts w:ascii="Book Antiqua" w:hAnsi="Book Antiqua"/>
          <w:color w:val="7030A0"/>
          <w:sz w:val="24"/>
          <w:szCs w:val="24"/>
        </w:rPr>
      </w:pPr>
      <w:r>
        <w:rPr>
          <w:rFonts w:ascii="Book Antiqua" w:hAnsi="Book Antiqua"/>
          <w:color w:val="7030A0"/>
          <w:sz w:val="24"/>
          <w:szCs w:val="24"/>
        </w:rPr>
        <w:t>MV SR a HZS praje všetkým návštevníkom hôr  veľa príjemných zážitkov a  chvíľ strávených bez nehôd a šťastný návrat domov.</w:t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 (Body)">
    <w:charset w:val="00"/>
    <w:family w:val="roman"/>
    <w:pitch w:val="variable"/>
  </w:font>
  <w:font w:name="Franklin Got Itc T OT Book">
    <w:charset w:val="00"/>
    <w:family w:val="roman"/>
    <w:pitch w:val="variable"/>
  </w:font>
  <w:font w:name="Franklin Got Itc T OT Heav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24733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42ff0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Nadpis9Char"/>
    <w:uiPriority w:val="9"/>
    <w:unhideWhenUsed/>
    <w:qFormat/>
    <w:rsid w:val="00c975b2"/>
    <w:pPr>
      <w:keepNext w:val="true"/>
      <w:spacing w:lineRule="auto" w:line="240" w:before="0" w:after="0"/>
      <w:jc w:val="both"/>
      <w:outlineLvl w:val="8"/>
    </w:pPr>
    <w:rPr>
      <w:rFonts w:ascii="Arial" w:hAnsi="Arial" w:eastAsia="Times New Roman" w:cs="Arial"/>
      <w:sz w:val="24"/>
      <w:szCs w:val="24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9Char" w:customStyle="1">
    <w:name w:val="Nadpis 9 Char"/>
    <w:basedOn w:val="DefaultParagraphFont"/>
    <w:link w:val="Nadpis9"/>
    <w:uiPriority w:val="9"/>
    <w:qFormat/>
    <w:rsid w:val="00c975b2"/>
    <w:rPr>
      <w:rFonts w:ascii="Arial" w:hAnsi="Arial" w:eastAsia="Times New Roman" w:cs="Arial"/>
      <w:sz w:val="24"/>
      <w:szCs w:val="24"/>
      <w:lang w:eastAsia="cs-CZ"/>
    </w:rPr>
  </w:style>
  <w:style w:type="character" w:styleId="InternetLink">
    <w:name w:val="Hyperlink"/>
    <w:basedOn w:val="DefaultParagraphFont"/>
    <w:uiPriority w:val="99"/>
    <w:unhideWhenUsed/>
    <w:rsid w:val="00c975b2"/>
    <w:rPr>
      <w:rFonts w:ascii="Times New Roman" w:hAnsi="Times New Roman" w:cs="Times New Roman"/>
      <w:color w:val="0000FF"/>
      <w:u w:val="single"/>
    </w:rPr>
  </w:style>
  <w:style w:type="character" w:styleId="ObyajntextChar" w:customStyle="1">
    <w:name w:val="Obyčajný text Char"/>
    <w:basedOn w:val="DefaultParagraphFont"/>
    <w:link w:val="Obyajntext"/>
    <w:uiPriority w:val="99"/>
    <w:qFormat/>
    <w:rsid w:val="00c975b2"/>
    <w:rPr>
      <w:rFonts w:ascii="Calibri" w:hAnsi="Calibri" w:eastAsia="Times New Roman" w:cs="Times New Roman"/>
      <w:szCs w:val="21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131bb"/>
    <w:rPr>
      <w:rFonts w:ascii="Tahoma" w:hAnsi="Tahoma" w:cs="Tahoma"/>
      <w:sz w:val="16"/>
      <w:szCs w:val="16"/>
    </w:rPr>
  </w:style>
  <w:style w:type="character" w:styleId="PredformtovanHTMLChar" w:customStyle="1">
    <w:name w:val="Predformátované HTML Char"/>
    <w:basedOn w:val="DefaultParagraphFont"/>
    <w:link w:val="PredformtovanHTML"/>
    <w:uiPriority w:val="99"/>
    <w:qFormat/>
    <w:rsid w:val="00fe1f4a"/>
    <w:rPr>
      <w:rFonts w:ascii="Courier New" w:hAnsi="Courier New" w:cs="Courier New"/>
      <w:color w:val="000000"/>
      <w:sz w:val="20"/>
      <w:szCs w:val="20"/>
      <w:lang w:eastAsia="sk-SK"/>
    </w:rPr>
  </w:style>
  <w:style w:type="character" w:styleId="Strong">
    <w:name w:val="Strong"/>
    <w:basedOn w:val="DefaultParagraphFont"/>
    <w:uiPriority w:val="22"/>
    <w:qFormat/>
    <w:rsid w:val="00ef5292"/>
    <w:rPr>
      <w:b/>
      <w:bCs/>
    </w:rPr>
  </w:style>
  <w:style w:type="character" w:styleId="ZkladntextChar" w:customStyle="1">
    <w:name w:val="Základný text Char"/>
    <w:basedOn w:val="DefaultParagraphFont"/>
    <w:link w:val="Zkladntext"/>
    <w:semiHidden/>
    <w:qFormat/>
    <w:rsid w:val="00ef5292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Emphasis">
    <w:name w:val="Emphasis"/>
    <w:basedOn w:val="DefaultParagraphFont"/>
    <w:uiPriority w:val="20"/>
    <w:qFormat/>
    <w:rsid w:val="006c73b0"/>
    <w:rPr>
      <w:i/>
      <w:iCs/>
    </w:rPr>
  </w:style>
  <w:style w:type="character" w:styleId="Bumpedfont15" w:customStyle="1">
    <w:name w:val="bumpedfont15"/>
    <w:basedOn w:val="DefaultParagraphFont"/>
    <w:qFormat/>
    <w:rsid w:val="00e23f06"/>
    <w:rPr/>
  </w:style>
  <w:style w:type="character" w:styleId="OdsekzoznamuChar" w:customStyle="1">
    <w:name w:val="Odsek zoznamu Char"/>
    <w:link w:val="Odsekzoznamu"/>
    <w:uiPriority w:val="34"/>
    <w:qFormat/>
    <w:locked/>
    <w:rsid w:val="006f05b5"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942ff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Oi732d6d" w:customStyle="1">
    <w:name w:val="oi732d6d"/>
    <w:basedOn w:val="DefaultParagraphFont"/>
    <w:qFormat/>
    <w:rsid w:val="00cb637c"/>
    <w:rPr/>
  </w:style>
  <w:style w:type="character" w:styleId="Gpro0wi8" w:customStyle="1">
    <w:name w:val="gpro0wi8"/>
    <w:basedOn w:val="DefaultParagraphFont"/>
    <w:qFormat/>
    <w:rsid w:val="00cb637c"/>
    <w:rPr/>
  </w:style>
  <w:style w:type="character" w:styleId="Pcp91wgn" w:customStyle="1">
    <w:name w:val="pcp91wgn"/>
    <w:basedOn w:val="DefaultParagraphFont"/>
    <w:qFormat/>
    <w:rsid w:val="00cb637c"/>
    <w:rPr/>
  </w:style>
  <w:style w:type="character" w:styleId="A8c37x1j" w:customStyle="1">
    <w:name w:val="a8c37x1j"/>
    <w:basedOn w:val="DefaultParagraphFont"/>
    <w:qFormat/>
    <w:rsid w:val="00cb637c"/>
    <w:rPr/>
  </w:style>
  <w:style w:type="character" w:styleId="Markn1i7iojcx" w:customStyle="1">
    <w:name w:val="markn1i7iojcx"/>
    <w:basedOn w:val="DefaultParagraphFont"/>
    <w:qFormat/>
    <w:rsid w:val="00452704"/>
    <w:rPr/>
  </w:style>
  <w:style w:type="character" w:styleId="00BodyChar" w:customStyle="1">
    <w:name w:val="00 Body Char"/>
    <w:basedOn w:val="DefaultParagraphFont"/>
    <w:link w:val="00Body"/>
    <w:qFormat/>
    <w:locked/>
    <w:rsid w:val="0068468a"/>
    <w:rPr>
      <w:rFonts w:ascii="Arial (Body)" w:hAnsi="Arial (Body)"/>
    </w:rPr>
  </w:style>
  <w:style w:type="character" w:styleId="S1" w:customStyle="1">
    <w:name w:val="s1"/>
    <w:basedOn w:val="DefaultParagraphFont"/>
    <w:qFormat/>
    <w:rsid w:val="00fb7dc5"/>
    <w:rPr/>
  </w:style>
  <w:style w:type="character" w:styleId="S2" w:customStyle="1">
    <w:name w:val="s2"/>
    <w:basedOn w:val="DefaultParagraphFont"/>
    <w:qFormat/>
    <w:rsid w:val="00fb7dc5"/>
    <w:rPr/>
  </w:style>
  <w:style w:type="character" w:styleId="S3" w:customStyle="1">
    <w:name w:val="s3"/>
    <w:basedOn w:val="DefaultParagraphFont"/>
    <w:qFormat/>
    <w:rsid w:val="00fb7dc5"/>
    <w:rPr/>
  </w:style>
  <w:style w:type="character" w:styleId="S4" w:customStyle="1">
    <w:name w:val="s4"/>
    <w:basedOn w:val="DefaultParagraphFont"/>
    <w:qFormat/>
    <w:rsid w:val="00fb7dc5"/>
    <w:rPr/>
  </w:style>
  <w:style w:type="character" w:styleId="S5" w:customStyle="1">
    <w:name w:val="s5"/>
    <w:basedOn w:val="DefaultParagraphFont"/>
    <w:qFormat/>
    <w:rsid w:val="00fb7dc5"/>
    <w:rPr/>
  </w:style>
  <w:style w:type="character" w:styleId="A2alabel" w:customStyle="1">
    <w:name w:val="a2a_label"/>
    <w:basedOn w:val="DefaultParagraphFont"/>
    <w:qFormat/>
    <w:rsid w:val="008f5b58"/>
    <w:rPr/>
  </w:style>
  <w:style w:type="character" w:styleId="VisitedInternetLink">
    <w:name w:val="FollowedHyperlink"/>
    <w:basedOn w:val="DefaultParagraphFont"/>
    <w:uiPriority w:val="99"/>
    <w:semiHidden/>
    <w:unhideWhenUsed/>
    <w:rsid w:val="00a646b9"/>
    <w:rPr>
      <w:color w:val="800080" w:themeColor="followed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b2473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Y2iqfc" w:customStyle="1">
    <w:name w:val="y2iqfc"/>
    <w:basedOn w:val="DefaultParagraphFont"/>
    <w:qFormat/>
    <w:rsid w:val="00877105"/>
    <w:rPr/>
  </w:style>
  <w:style w:type="character" w:styleId="A1" w:customStyle="1">
    <w:name w:val="A1"/>
    <w:uiPriority w:val="99"/>
    <w:qFormat/>
    <w:rsid w:val="007a4c93"/>
    <w:rPr>
      <w:rFonts w:ascii="Franklin Got Itc T OT Book" w:hAnsi="Franklin Got Itc T OT Book" w:cs="Franklin Got Itc T OT Book"/>
      <w:color w:val="000000"/>
      <w:sz w:val="16"/>
      <w:szCs w:val="16"/>
    </w:rPr>
  </w:style>
  <w:style w:type="character" w:styleId="A2" w:customStyle="1">
    <w:name w:val="A2"/>
    <w:uiPriority w:val="99"/>
    <w:qFormat/>
    <w:rsid w:val="007a4c93"/>
    <w:rPr>
      <w:rFonts w:ascii="Franklin Got Itc T OT Heavy" w:hAnsi="Franklin Got Itc T OT Heavy" w:cs="Franklin Got Itc T OT Heavy"/>
      <w:b/>
      <w:bCs/>
      <w:color w:val="000000"/>
      <w:sz w:val="28"/>
      <w:szCs w:val="28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d1f71"/>
    <w:rPr>
      <w:color w:val="605E5C"/>
      <w:shd w:fill="E1DFDD" w:val="clear"/>
    </w:rPr>
  </w:style>
  <w:style w:type="character" w:styleId="TextkomentraChar" w:customStyle="1">
    <w:name w:val="Text komentára Char"/>
    <w:basedOn w:val="DefaultParagraphFont"/>
    <w:link w:val="Textkomentra"/>
    <w:uiPriority w:val="99"/>
    <w:semiHidden/>
    <w:qFormat/>
    <w:rsid w:val="000a3472"/>
    <w:rPr>
      <w:rFonts w:ascii="Arial" w:hAnsi="Arial" w:eastAsia="Times New Roman" w:cs="Times New Roman"/>
      <w:color w:val="000000" w:themeColor="text1"/>
      <w:sz w:val="20"/>
      <w:szCs w:val="20"/>
      <w:lang w:val="it-IT" w:eastAsia="it-I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ZkladntextChar"/>
    <w:semiHidden/>
    <w:unhideWhenUsed/>
    <w:rsid w:val="00ef5292"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ObyajntextChar"/>
    <w:uiPriority w:val="99"/>
    <w:unhideWhenUsed/>
    <w:qFormat/>
    <w:rsid w:val="00c975b2"/>
    <w:pPr>
      <w:spacing w:lineRule="auto" w:line="240" w:before="0" w:after="0"/>
    </w:pPr>
    <w:rPr>
      <w:rFonts w:ascii="Calibri" w:hAnsi="Calibri" w:eastAsia="Times New Roman" w:cs="Times New Roman"/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131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OdsekzoznamuChar"/>
    <w:uiPriority w:val="34"/>
    <w:qFormat/>
    <w:rsid w:val="003c6ce9"/>
    <w:pPr>
      <w:spacing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PredformtovanHTMLChar"/>
    <w:uiPriority w:val="99"/>
    <w:unhideWhenUsed/>
    <w:qFormat/>
    <w:rsid w:val="00fe1f4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color w:val="000000"/>
      <w:sz w:val="20"/>
      <w:szCs w:val="20"/>
      <w:lang w:eastAsia="sk-SK"/>
    </w:rPr>
  </w:style>
  <w:style w:type="paragraph" w:styleId="NormalWeb">
    <w:name w:val="Normal (Web)"/>
    <w:basedOn w:val="Normal"/>
    <w:uiPriority w:val="99"/>
    <w:unhideWhenUsed/>
    <w:qFormat/>
    <w:rsid w:val="006c73b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S9" w:customStyle="1">
    <w:name w:val="s9"/>
    <w:basedOn w:val="Normal"/>
    <w:qFormat/>
    <w:rsid w:val="00e23f06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00Body" w:customStyle="1">
    <w:name w:val="00 Body"/>
    <w:basedOn w:val="Normal"/>
    <w:link w:val="00BodyChar"/>
    <w:qFormat/>
    <w:rsid w:val="0068468a"/>
    <w:pPr>
      <w:spacing w:lineRule="auto" w:line="264" w:before="180" w:after="180"/>
    </w:pPr>
    <w:rPr>
      <w:rFonts w:ascii="Arial (Body)" w:hAnsi="Arial (Body)"/>
    </w:rPr>
  </w:style>
  <w:style w:type="paragraph" w:styleId="P1" w:customStyle="1">
    <w:name w:val="p1"/>
    <w:basedOn w:val="Normal"/>
    <w:qFormat/>
    <w:rsid w:val="00fb7dc5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MZVnormal" w:customStyle="1">
    <w:name w:val="MZV normal"/>
    <w:basedOn w:val="Normal"/>
    <w:qFormat/>
    <w:rsid w:val="00ea6aea"/>
    <w:pPr>
      <w:spacing w:lineRule="auto" w:line="240" w:before="0" w:after="0"/>
    </w:pPr>
    <w:rPr>
      <w:rFonts w:ascii="Arial" w:hAnsi="Arial" w:eastAsia="Times New Roman" w:cs="Times New Roman"/>
      <w:color w:val="000000"/>
      <w:szCs w:val="24"/>
      <w:lang w:eastAsia="sk-SK"/>
    </w:rPr>
  </w:style>
  <w:style w:type="paragraph" w:styleId="Pa0" w:customStyle="1">
    <w:name w:val="Pa0"/>
    <w:basedOn w:val="Normal"/>
    <w:next w:val="Normal"/>
    <w:uiPriority w:val="99"/>
    <w:qFormat/>
    <w:rsid w:val="007a4c93"/>
    <w:pPr>
      <w:spacing w:lineRule="atLeast" w:line="241" w:before="0" w:after="0"/>
    </w:pPr>
    <w:rPr>
      <w:rFonts w:ascii="Franklin Got Itc T OT Heavy" w:hAnsi="Franklin Got Itc T OT Heavy"/>
      <w:sz w:val="24"/>
      <w:szCs w:val="24"/>
    </w:rPr>
  </w:style>
  <w:style w:type="paragraph" w:styleId="Normlnweb1" w:customStyle="1">
    <w:name w:val="Normální (web)1"/>
    <w:basedOn w:val="Normal"/>
    <w:qFormat/>
    <w:rsid w:val="00a01ca6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nnotationtext">
    <w:name w:val="annotation text"/>
    <w:basedOn w:val="Normal"/>
    <w:link w:val="TextkomentraChar"/>
    <w:uiPriority w:val="99"/>
    <w:semiHidden/>
    <w:unhideWhenUsed/>
    <w:qFormat/>
    <w:rsid w:val="000a3472"/>
    <w:pPr>
      <w:widowControl w:val="false"/>
      <w:spacing w:lineRule="auto" w:line="240" w:before="220" w:after="220"/>
      <w:contextualSpacing/>
    </w:pPr>
    <w:rPr>
      <w:rFonts w:ascii="Arial" w:hAnsi="Arial" w:eastAsia="Times New Roman" w:cs="Times New Roman"/>
      <w:color w:val="000000" w:themeColor="text1"/>
      <w:sz w:val="20"/>
      <w:szCs w:val="20"/>
      <w:lang w:val="it-IT" w:eastAsia="it-IT"/>
    </w:rPr>
  </w:style>
  <w:style w:type="paragraph" w:styleId="V1v1msolistparagraph" w:customStyle="1">
    <w:name w:val="v1v1msolistparagraph"/>
    <w:basedOn w:val="Normal"/>
    <w:qFormat/>
    <w:rsid w:val="0094321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2B67-467B-4E4E-B949-65E52DD0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LibreOffice/7.0.1.2$Windows_X86_64 LibreOffice_project/7cbcfc562f6eb6708b5ff7d7397325de9e764452</Application>
  <Pages>3</Pages>
  <Words>967</Words>
  <Characters>5486</Characters>
  <CharactersWithSpaces>6521</CharactersWithSpaces>
  <Paragraphs>24</Paragraphs>
  <Company>MVSR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2022-08-02T12:07:00Z</dcterms:created>
  <dc:creator>MVSR User</dc:creator>
  <dc:description/>
  <dc:language>sk-SK</dc:language>
  <cp:lastModifiedBy/>
  <cp:lastPrinted>2022-05-06T07:29:00Z</cp:lastPrinted>
  <dcterms:modified xsi:type="dcterms:W3CDTF">2022-08-06T22:49:16Z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MVSR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